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04E55" w14:textId="617D0E84" w:rsidR="009D24DE" w:rsidRPr="00572A93" w:rsidRDefault="009D24DE" w:rsidP="00572A93">
      <w:pPr>
        <w:autoSpaceDE w:val="0"/>
        <w:autoSpaceDN w:val="0"/>
        <w:adjustRightInd w:val="0"/>
        <w:spacing w:after="0" w:line="240" w:lineRule="auto"/>
        <w:jc w:val="center"/>
        <w:rPr>
          <w:rFonts w:cstheme="minorHAnsi"/>
          <w:b/>
          <w:bCs/>
          <w:color w:val="215E99" w:themeColor="text2" w:themeTint="BF"/>
          <w:kern w:val="0"/>
          <w:sz w:val="24"/>
          <w:szCs w:val="24"/>
          <w:lang w:val="en-GB"/>
        </w:rPr>
      </w:pPr>
      <w:r w:rsidRPr="009D24DE">
        <w:rPr>
          <w:rFonts w:cstheme="minorHAnsi"/>
          <w:b/>
          <w:bCs/>
          <w:color w:val="215E99" w:themeColor="text2" w:themeTint="BF"/>
          <w:kern w:val="0"/>
          <w:sz w:val="24"/>
          <w:szCs w:val="24"/>
          <w:lang w:val="en-GB"/>
        </w:rPr>
        <w:t>Task assignment template (for real costs, fixed percentage method to calculate individuals staff costs charged on the part-time to the project)</w:t>
      </w:r>
      <w:r w:rsidR="00572A93">
        <w:rPr>
          <w:rStyle w:val="Refdenotaderodap"/>
          <w:rFonts w:cstheme="minorHAnsi"/>
          <w:b/>
          <w:bCs/>
          <w:color w:val="215E99" w:themeColor="text2" w:themeTint="BF"/>
          <w:kern w:val="0"/>
          <w:sz w:val="24"/>
          <w:szCs w:val="24"/>
          <w:lang w:val="en-GB"/>
        </w:rPr>
        <w:footnoteReference w:id="1"/>
      </w:r>
    </w:p>
    <w:p w14:paraId="22378CF7" w14:textId="77777777" w:rsidR="00572A93" w:rsidRDefault="00572A93" w:rsidP="009D24DE">
      <w:pPr>
        <w:autoSpaceDE w:val="0"/>
        <w:autoSpaceDN w:val="0"/>
        <w:adjustRightInd w:val="0"/>
        <w:spacing w:after="0" w:line="240" w:lineRule="auto"/>
        <w:jc w:val="both"/>
        <w:rPr>
          <w:rFonts w:cstheme="minorHAnsi"/>
          <w:color w:val="002060"/>
          <w:kern w:val="0"/>
          <w:sz w:val="20"/>
          <w:szCs w:val="20"/>
          <w:lang w:val="en-GB"/>
        </w:rPr>
      </w:pPr>
    </w:p>
    <w:p w14:paraId="366BAEB2" w14:textId="77777777" w:rsidR="00572A93" w:rsidRDefault="00572A93" w:rsidP="009D24DE">
      <w:pPr>
        <w:autoSpaceDE w:val="0"/>
        <w:autoSpaceDN w:val="0"/>
        <w:adjustRightInd w:val="0"/>
        <w:spacing w:after="0" w:line="240" w:lineRule="auto"/>
        <w:jc w:val="both"/>
        <w:rPr>
          <w:rFonts w:cstheme="minorHAnsi"/>
          <w:color w:val="002060"/>
          <w:kern w:val="0"/>
          <w:sz w:val="20"/>
          <w:szCs w:val="20"/>
          <w:lang w:val="en-GB"/>
        </w:rPr>
      </w:pPr>
    </w:p>
    <w:p w14:paraId="4D7A16AD" w14:textId="4827B586" w:rsidR="009D24DE" w:rsidRPr="00572A93" w:rsidRDefault="009D24DE" w:rsidP="009D24DE">
      <w:pPr>
        <w:autoSpaceDE w:val="0"/>
        <w:autoSpaceDN w:val="0"/>
        <w:adjustRightInd w:val="0"/>
        <w:spacing w:after="0" w:line="240" w:lineRule="auto"/>
        <w:jc w:val="both"/>
        <w:rPr>
          <w:rFonts w:cstheme="minorHAnsi"/>
          <w:color w:val="002060"/>
          <w:kern w:val="0"/>
          <w:sz w:val="20"/>
          <w:szCs w:val="20"/>
          <w:lang w:val="en-GB"/>
        </w:rPr>
      </w:pPr>
      <w:r w:rsidRPr="00572A93">
        <w:rPr>
          <w:rFonts w:cstheme="minorHAnsi"/>
          <w:color w:val="002060"/>
          <w:kern w:val="0"/>
          <w:sz w:val="20"/>
          <w:szCs w:val="20"/>
          <w:lang w:val="en-GB"/>
        </w:rPr>
        <w:t>In principle, the fixed percentage should span the entire project duration or, at least, cover one reporting period, as stated in the Programme Manual (i.e., six months). Monthly alterations to this percentage are not accepted.</w:t>
      </w:r>
    </w:p>
    <w:p w14:paraId="5FC4D82B" w14:textId="77777777" w:rsidR="009D24DE" w:rsidRPr="00572A93" w:rsidRDefault="009D24DE" w:rsidP="009D24DE">
      <w:pPr>
        <w:autoSpaceDE w:val="0"/>
        <w:autoSpaceDN w:val="0"/>
        <w:adjustRightInd w:val="0"/>
        <w:spacing w:after="0" w:line="240" w:lineRule="auto"/>
        <w:jc w:val="both"/>
        <w:rPr>
          <w:rFonts w:cstheme="minorHAnsi"/>
          <w:color w:val="002060"/>
          <w:kern w:val="0"/>
          <w:sz w:val="20"/>
          <w:szCs w:val="20"/>
          <w:lang w:val="en-GB"/>
        </w:rPr>
      </w:pPr>
    </w:p>
    <w:p w14:paraId="1DA5C3FD" w14:textId="77777777" w:rsidR="009D24DE" w:rsidRDefault="009D24DE" w:rsidP="009D24DE">
      <w:pPr>
        <w:autoSpaceDE w:val="0"/>
        <w:autoSpaceDN w:val="0"/>
        <w:adjustRightInd w:val="0"/>
        <w:spacing w:after="0" w:line="240" w:lineRule="auto"/>
        <w:jc w:val="both"/>
        <w:rPr>
          <w:rFonts w:cstheme="minorHAnsi"/>
          <w:color w:val="002060"/>
          <w:kern w:val="0"/>
          <w:sz w:val="20"/>
          <w:szCs w:val="20"/>
          <w:lang w:val="en-GB"/>
        </w:rPr>
      </w:pPr>
      <w:r w:rsidRPr="00572A93">
        <w:rPr>
          <w:rFonts w:cstheme="minorHAnsi"/>
          <w:color w:val="002060"/>
          <w:kern w:val="0"/>
          <w:sz w:val="20"/>
          <w:szCs w:val="20"/>
          <w:lang w:val="en-GB"/>
        </w:rPr>
        <w:t>If adjustments become necessary due to shifts in tasks or employee responsibilities, the time percentage charged to the project may be modified, provided this is justified and remains fixed for an entire financial reporting period. In such cases, the employer is required to issue an amendment to the document outlining the fixed percentage of time allocated to the project. Alternatively, amendments can be made directly to the employment contract if the initial percentage is stipulated there.</w:t>
      </w:r>
    </w:p>
    <w:p w14:paraId="7B5C76A1" w14:textId="77777777" w:rsidR="009D24DE" w:rsidRPr="00572A93" w:rsidRDefault="009D24DE" w:rsidP="009D24DE">
      <w:pPr>
        <w:autoSpaceDE w:val="0"/>
        <w:autoSpaceDN w:val="0"/>
        <w:adjustRightInd w:val="0"/>
        <w:spacing w:after="0" w:line="240" w:lineRule="auto"/>
        <w:jc w:val="both"/>
        <w:rPr>
          <w:rFonts w:cstheme="minorHAnsi"/>
          <w:color w:val="002060"/>
          <w:kern w:val="0"/>
          <w:sz w:val="20"/>
          <w:szCs w:val="20"/>
          <w:lang w:val="en-GB"/>
        </w:rPr>
      </w:pPr>
    </w:p>
    <w:tbl>
      <w:tblPr>
        <w:tblW w:w="0" w:type="auto"/>
        <w:tblInd w:w="108" w:type="dxa"/>
        <w:tblLayout w:type="fixed"/>
        <w:tblLook w:val="0000" w:firstRow="0" w:lastRow="0" w:firstColumn="0" w:lastColumn="0" w:noHBand="0" w:noVBand="0"/>
      </w:tblPr>
      <w:tblGrid>
        <w:gridCol w:w="3970"/>
        <w:gridCol w:w="2539"/>
      </w:tblGrid>
      <w:tr w:rsidR="009D24DE" w:rsidRPr="00572A93" w14:paraId="24766E54" w14:textId="77777777" w:rsidTr="006B05F7">
        <w:trPr>
          <w:trHeight w:val="93"/>
        </w:trPr>
        <w:tc>
          <w:tcPr>
            <w:tcW w:w="6509" w:type="dxa"/>
            <w:gridSpan w:val="2"/>
          </w:tcPr>
          <w:p w14:paraId="254007C2" w14:textId="77777777" w:rsidR="009D24DE" w:rsidRPr="00572A93" w:rsidRDefault="009D24DE" w:rsidP="006B05F7">
            <w:pPr>
              <w:autoSpaceDE w:val="0"/>
              <w:autoSpaceDN w:val="0"/>
              <w:adjustRightInd w:val="0"/>
              <w:spacing w:after="120" w:line="240" w:lineRule="auto"/>
              <w:ind w:left="-111"/>
              <w:jc w:val="both"/>
              <w:rPr>
                <w:rFonts w:cstheme="minorHAnsi"/>
                <w:b/>
                <w:bCs/>
                <w:color w:val="002060"/>
                <w:kern w:val="0"/>
                <w:sz w:val="20"/>
                <w:szCs w:val="20"/>
              </w:rPr>
            </w:pPr>
            <w:r w:rsidRPr="00572A93">
              <w:rPr>
                <w:rFonts w:cstheme="minorHAnsi"/>
                <w:b/>
                <w:bCs/>
                <w:color w:val="002060"/>
                <w:kern w:val="0"/>
                <w:sz w:val="20"/>
                <w:szCs w:val="20"/>
              </w:rPr>
              <w:t xml:space="preserve">Project </w:t>
            </w:r>
            <w:proofErr w:type="spellStart"/>
            <w:r w:rsidRPr="00572A93">
              <w:rPr>
                <w:rFonts w:cstheme="minorHAnsi"/>
                <w:b/>
                <w:bCs/>
                <w:color w:val="002060"/>
                <w:kern w:val="0"/>
                <w:sz w:val="20"/>
                <w:szCs w:val="20"/>
              </w:rPr>
              <w:t>Information</w:t>
            </w:r>
            <w:proofErr w:type="spellEnd"/>
          </w:p>
        </w:tc>
      </w:tr>
      <w:tr w:rsidR="009D24DE" w:rsidRPr="00572A93" w14:paraId="31B23FED" w14:textId="77777777" w:rsidTr="006B05F7">
        <w:trPr>
          <w:trHeight w:val="93"/>
        </w:trPr>
        <w:tc>
          <w:tcPr>
            <w:tcW w:w="3970" w:type="dxa"/>
          </w:tcPr>
          <w:p w14:paraId="6E733F9D" w14:textId="77777777" w:rsidR="009D24DE" w:rsidRPr="00572A93" w:rsidRDefault="009D24DE" w:rsidP="006B05F7">
            <w:pPr>
              <w:autoSpaceDE w:val="0"/>
              <w:autoSpaceDN w:val="0"/>
              <w:adjustRightInd w:val="0"/>
              <w:spacing w:after="120" w:line="240" w:lineRule="auto"/>
              <w:jc w:val="both"/>
              <w:rPr>
                <w:rFonts w:cstheme="minorHAnsi"/>
                <w:color w:val="002060"/>
                <w:kern w:val="0"/>
                <w:sz w:val="20"/>
                <w:szCs w:val="20"/>
              </w:rPr>
            </w:pPr>
            <w:r w:rsidRPr="00572A93">
              <w:rPr>
                <w:rFonts w:cstheme="minorHAnsi"/>
                <w:color w:val="002060"/>
                <w:kern w:val="0"/>
                <w:sz w:val="20"/>
                <w:szCs w:val="20"/>
              </w:rPr>
              <w:t xml:space="preserve">Project </w:t>
            </w:r>
            <w:proofErr w:type="spellStart"/>
            <w:r w:rsidRPr="00572A93">
              <w:rPr>
                <w:rFonts w:cstheme="minorHAnsi"/>
                <w:color w:val="002060"/>
                <w:kern w:val="0"/>
                <w:sz w:val="20"/>
                <w:szCs w:val="20"/>
              </w:rPr>
              <w:t>number</w:t>
            </w:r>
            <w:proofErr w:type="spellEnd"/>
            <w:r w:rsidRPr="00572A93">
              <w:rPr>
                <w:rFonts w:cstheme="minorHAnsi"/>
                <w:color w:val="002060"/>
                <w:kern w:val="0"/>
                <w:sz w:val="20"/>
                <w:szCs w:val="20"/>
              </w:rPr>
              <w:t xml:space="preserve"> </w:t>
            </w:r>
          </w:p>
        </w:tc>
        <w:tc>
          <w:tcPr>
            <w:tcW w:w="2539" w:type="dxa"/>
          </w:tcPr>
          <w:p w14:paraId="565C6597" w14:textId="77777777" w:rsidR="009D24DE" w:rsidRPr="00572A93" w:rsidRDefault="009D24DE" w:rsidP="006B05F7">
            <w:pPr>
              <w:autoSpaceDE w:val="0"/>
              <w:autoSpaceDN w:val="0"/>
              <w:adjustRightInd w:val="0"/>
              <w:spacing w:after="120" w:line="240" w:lineRule="auto"/>
              <w:jc w:val="both"/>
              <w:rPr>
                <w:rFonts w:cstheme="minorHAnsi"/>
                <w:color w:val="002060"/>
                <w:kern w:val="0"/>
                <w:sz w:val="20"/>
                <w:szCs w:val="20"/>
              </w:rPr>
            </w:pPr>
            <w:proofErr w:type="spellStart"/>
            <w:r w:rsidRPr="00572A93">
              <w:rPr>
                <w:rFonts w:cstheme="minorHAnsi"/>
                <w:i/>
                <w:iCs/>
                <w:color w:val="002060"/>
                <w:kern w:val="0"/>
                <w:sz w:val="20"/>
                <w:szCs w:val="20"/>
              </w:rPr>
              <w:t>Please</w:t>
            </w:r>
            <w:proofErr w:type="spellEnd"/>
            <w:r w:rsidRPr="00572A93">
              <w:rPr>
                <w:rFonts w:cstheme="minorHAnsi"/>
                <w:i/>
                <w:iCs/>
                <w:color w:val="002060"/>
                <w:kern w:val="0"/>
                <w:sz w:val="20"/>
                <w:szCs w:val="20"/>
              </w:rPr>
              <w:t xml:space="preserve"> </w:t>
            </w:r>
            <w:proofErr w:type="spellStart"/>
            <w:r w:rsidRPr="00572A93">
              <w:rPr>
                <w:rFonts w:cstheme="minorHAnsi"/>
                <w:i/>
                <w:iCs/>
                <w:color w:val="002060"/>
                <w:kern w:val="0"/>
                <w:sz w:val="20"/>
                <w:szCs w:val="20"/>
              </w:rPr>
              <w:t>indicate</w:t>
            </w:r>
            <w:proofErr w:type="spellEnd"/>
            <w:r w:rsidRPr="00572A93">
              <w:rPr>
                <w:rFonts w:cstheme="minorHAnsi"/>
                <w:i/>
                <w:iCs/>
                <w:color w:val="002060"/>
                <w:kern w:val="0"/>
                <w:sz w:val="20"/>
                <w:szCs w:val="20"/>
              </w:rPr>
              <w:t xml:space="preserve"> </w:t>
            </w:r>
          </w:p>
        </w:tc>
      </w:tr>
      <w:tr w:rsidR="009D24DE" w:rsidRPr="00572A93" w14:paraId="56FDBCD3" w14:textId="77777777" w:rsidTr="006B05F7">
        <w:trPr>
          <w:trHeight w:val="93"/>
        </w:trPr>
        <w:tc>
          <w:tcPr>
            <w:tcW w:w="3970" w:type="dxa"/>
          </w:tcPr>
          <w:p w14:paraId="1E4B3A6C" w14:textId="77777777" w:rsidR="009D24DE" w:rsidRPr="00572A93" w:rsidRDefault="009D24DE" w:rsidP="006B05F7">
            <w:pPr>
              <w:autoSpaceDE w:val="0"/>
              <w:autoSpaceDN w:val="0"/>
              <w:adjustRightInd w:val="0"/>
              <w:spacing w:after="120" w:line="240" w:lineRule="auto"/>
              <w:jc w:val="both"/>
              <w:rPr>
                <w:rFonts w:cstheme="minorHAnsi"/>
                <w:color w:val="002060"/>
                <w:kern w:val="0"/>
                <w:sz w:val="20"/>
                <w:szCs w:val="20"/>
              </w:rPr>
            </w:pPr>
            <w:r w:rsidRPr="00572A93">
              <w:rPr>
                <w:rFonts w:cstheme="minorHAnsi"/>
                <w:color w:val="002060"/>
                <w:kern w:val="0"/>
                <w:sz w:val="20"/>
                <w:szCs w:val="20"/>
              </w:rPr>
              <w:t xml:space="preserve">Project </w:t>
            </w:r>
            <w:proofErr w:type="spellStart"/>
            <w:r w:rsidRPr="00572A93">
              <w:rPr>
                <w:rFonts w:cstheme="minorHAnsi"/>
                <w:color w:val="002060"/>
                <w:kern w:val="0"/>
                <w:sz w:val="20"/>
                <w:szCs w:val="20"/>
              </w:rPr>
              <w:t>acronym</w:t>
            </w:r>
            <w:proofErr w:type="spellEnd"/>
          </w:p>
        </w:tc>
        <w:tc>
          <w:tcPr>
            <w:tcW w:w="2539" w:type="dxa"/>
          </w:tcPr>
          <w:p w14:paraId="470CF41C" w14:textId="77777777" w:rsidR="009D24DE" w:rsidRPr="00572A93" w:rsidRDefault="009D24DE" w:rsidP="006B05F7">
            <w:pPr>
              <w:autoSpaceDE w:val="0"/>
              <w:autoSpaceDN w:val="0"/>
              <w:adjustRightInd w:val="0"/>
              <w:spacing w:after="120" w:line="240" w:lineRule="auto"/>
              <w:jc w:val="both"/>
              <w:rPr>
                <w:rFonts w:cstheme="minorHAnsi"/>
                <w:color w:val="002060"/>
                <w:kern w:val="0"/>
                <w:sz w:val="20"/>
                <w:szCs w:val="20"/>
              </w:rPr>
            </w:pPr>
            <w:proofErr w:type="spellStart"/>
            <w:r w:rsidRPr="00572A93">
              <w:rPr>
                <w:rFonts w:cstheme="minorHAnsi"/>
                <w:i/>
                <w:iCs/>
                <w:color w:val="002060"/>
                <w:kern w:val="0"/>
                <w:sz w:val="20"/>
                <w:szCs w:val="20"/>
              </w:rPr>
              <w:t>Please</w:t>
            </w:r>
            <w:proofErr w:type="spellEnd"/>
            <w:r w:rsidRPr="00572A93">
              <w:rPr>
                <w:rFonts w:cstheme="minorHAnsi"/>
                <w:i/>
                <w:iCs/>
                <w:color w:val="002060"/>
                <w:kern w:val="0"/>
                <w:sz w:val="20"/>
                <w:szCs w:val="20"/>
              </w:rPr>
              <w:t xml:space="preserve"> </w:t>
            </w:r>
            <w:proofErr w:type="spellStart"/>
            <w:r w:rsidRPr="00572A93">
              <w:rPr>
                <w:rFonts w:cstheme="minorHAnsi"/>
                <w:i/>
                <w:iCs/>
                <w:color w:val="002060"/>
                <w:kern w:val="0"/>
                <w:sz w:val="20"/>
                <w:szCs w:val="20"/>
              </w:rPr>
              <w:t>indicate</w:t>
            </w:r>
            <w:proofErr w:type="spellEnd"/>
            <w:r w:rsidRPr="00572A93">
              <w:rPr>
                <w:rFonts w:cstheme="minorHAnsi"/>
                <w:i/>
                <w:iCs/>
                <w:color w:val="002060"/>
                <w:kern w:val="0"/>
                <w:sz w:val="20"/>
                <w:szCs w:val="20"/>
              </w:rPr>
              <w:t xml:space="preserve"> </w:t>
            </w:r>
          </w:p>
        </w:tc>
      </w:tr>
      <w:tr w:rsidR="009D24DE" w:rsidRPr="00572A93" w14:paraId="25169655" w14:textId="77777777" w:rsidTr="006B05F7">
        <w:trPr>
          <w:trHeight w:val="93"/>
        </w:trPr>
        <w:tc>
          <w:tcPr>
            <w:tcW w:w="3970" w:type="dxa"/>
          </w:tcPr>
          <w:p w14:paraId="5F41BEA5" w14:textId="77777777" w:rsidR="009D24DE" w:rsidRPr="00572A93" w:rsidRDefault="009D24DE" w:rsidP="006B05F7">
            <w:pPr>
              <w:autoSpaceDE w:val="0"/>
              <w:autoSpaceDN w:val="0"/>
              <w:adjustRightInd w:val="0"/>
              <w:spacing w:after="120" w:line="240" w:lineRule="auto"/>
              <w:jc w:val="both"/>
              <w:rPr>
                <w:rFonts w:cstheme="minorHAnsi"/>
                <w:color w:val="002060"/>
                <w:kern w:val="0"/>
                <w:sz w:val="20"/>
                <w:szCs w:val="20"/>
                <w:lang w:val="en-GB"/>
              </w:rPr>
            </w:pPr>
            <w:r w:rsidRPr="00572A93">
              <w:rPr>
                <w:rFonts w:cstheme="minorHAnsi"/>
                <w:color w:val="002060"/>
                <w:kern w:val="0"/>
                <w:sz w:val="20"/>
                <w:szCs w:val="20"/>
                <w:lang w:val="en-GB"/>
              </w:rPr>
              <w:t xml:space="preserve">Project partner number and name </w:t>
            </w:r>
          </w:p>
        </w:tc>
        <w:tc>
          <w:tcPr>
            <w:tcW w:w="2539" w:type="dxa"/>
          </w:tcPr>
          <w:p w14:paraId="783BB188" w14:textId="77777777" w:rsidR="009D24DE" w:rsidRPr="00572A93" w:rsidRDefault="009D24DE" w:rsidP="006B05F7">
            <w:pPr>
              <w:autoSpaceDE w:val="0"/>
              <w:autoSpaceDN w:val="0"/>
              <w:adjustRightInd w:val="0"/>
              <w:spacing w:after="120" w:line="240" w:lineRule="auto"/>
              <w:jc w:val="both"/>
              <w:rPr>
                <w:rFonts w:cstheme="minorHAnsi"/>
                <w:color w:val="002060"/>
                <w:kern w:val="0"/>
                <w:sz w:val="20"/>
                <w:szCs w:val="20"/>
              </w:rPr>
            </w:pPr>
            <w:proofErr w:type="spellStart"/>
            <w:r w:rsidRPr="00572A93">
              <w:rPr>
                <w:rFonts w:cstheme="minorHAnsi"/>
                <w:i/>
                <w:iCs/>
                <w:color w:val="002060"/>
                <w:kern w:val="0"/>
                <w:sz w:val="20"/>
                <w:szCs w:val="20"/>
              </w:rPr>
              <w:t>Please</w:t>
            </w:r>
            <w:proofErr w:type="spellEnd"/>
            <w:r w:rsidRPr="00572A93">
              <w:rPr>
                <w:rFonts w:cstheme="minorHAnsi"/>
                <w:i/>
                <w:iCs/>
                <w:color w:val="002060"/>
                <w:kern w:val="0"/>
                <w:sz w:val="20"/>
                <w:szCs w:val="20"/>
              </w:rPr>
              <w:t xml:space="preserve"> </w:t>
            </w:r>
            <w:proofErr w:type="spellStart"/>
            <w:r w:rsidRPr="00572A93">
              <w:rPr>
                <w:rFonts w:cstheme="minorHAnsi"/>
                <w:i/>
                <w:iCs/>
                <w:color w:val="002060"/>
                <w:kern w:val="0"/>
                <w:sz w:val="20"/>
                <w:szCs w:val="20"/>
              </w:rPr>
              <w:t>indicate</w:t>
            </w:r>
            <w:proofErr w:type="spellEnd"/>
            <w:r w:rsidRPr="00572A93">
              <w:rPr>
                <w:rFonts w:cstheme="minorHAnsi"/>
                <w:i/>
                <w:iCs/>
                <w:color w:val="002060"/>
                <w:kern w:val="0"/>
                <w:sz w:val="20"/>
                <w:szCs w:val="20"/>
              </w:rPr>
              <w:t xml:space="preserve"> </w:t>
            </w:r>
          </w:p>
        </w:tc>
      </w:tr>
      <w:tr w:rsidR="009D24DE" w:rsidRPr="00B830E5" w14:paraId="3A7A8837" w14:textId="77777777" w:rsidTr="006B05F7">
        <w:trPr>
          <w:trHeight w:val="354"/>
        </w:trPr>
        <w:tc>
          <w:tcPr>
            <w:tcW w:w="3970" w:type="dxa"/>
          </w:tcPr>
          <w:p w14:paraId="6E921251" w14:textId="77777777" w:rsidR="009D24DE" w:rsidRPr="00572A93" w:rsidRDefault="009D24DE" w:rsidP="006B05F7">
            <w:pPr>
              <w:autoSpaceDE w:val="0"/>
              <w:autoSpaceDN w:val="0"/>
              <w:adjustRightInd w:val="0"/>
              <w:spacing w:after="120" w:line="240" w:lineRule="auto"/>
              <w:jc w:val="both"/>
              <w:rPr>
                <w:rFonts w:cstheme="minorHAnsi"/>
                <w:color w:val="002060"/>
                <w:kern w:val="0"/>
                <w:sz w:val="20"/>
                <w:szCs w:val="20"/>
                <w:lang w:val="en-GB"/>
              </w:rPr>
            </w:pPr>
            <w:r w:rsidRPr="00572A93">
              <w:rPr>
                <w:rFonts w:cstheme="minorHAnsi"/>
                <w:color w:val="002060"/>
                <w:kern w:val="0"/>
                <w:sz w:val="20"/>
                <w:szCs w:val="20"/>
                <w:lang w:val="en-GB"/>
              </w:rPr>
              <w:t xml:space="preserve">Name of employee </w:t>
            </w:r>
          </w:p>
          <w:p w14:paraId="74D5ACA7" w14:textId="77777777" w:rsidR="009D24DE" w:rsidRPr="00572A93" w:rsidRDefault="009D24DE" w:rsidP="006B05F7">
            <w:pPr>
              <w:autoSpaceDE w:val="0"/>
              <w:autoSpaceDN w:val="0"/>
              <w:adjustRightInd w:val="0"/>
              <w:spacing w:after="120" w:line="240" w:lineRule="auto"/>
              <w:jc w:val="both"/>
              <w:rPr>
                <w:rFonts w:cstheme="minorHAnsi"/>
                <w:color w:val="002060"/>
                <w:kern w:val="0"/>
                <w:sz w:val="20"/>
                <w:szCs w:val="20"/>
                <w:lang w:val="en-GB"/>
              </w:rPr>
            </w:pPr>
            <w:r w:rsidRPr="00572A93">
              <w:rPr>
                <w:rFonts w:cstheme="minorHAnsi"/>
                <w:color w:val="002060"/>
                <w:kern w:val="0"/>
                <w:sz w:val="20"/>
                <w:szCs w:val="20"/>
                <w:lang w:val="en-GB"/>
              </w:rPr>
              <w:t xml:space="preserve">Applicable from </w:t>
            </w:r>
          </w:p>
          <w:p w14:paraId="444D6CFE" w14:textId="77777777" w:rsidR="009D24DE" w:rsidRPr="00572A93" w:rsidRDefault="009D24DE" w:rsidP="006B05F7">
            <w:pPr>
              <w:autoSpaceDE w:val="0"/>
              <w:autoSpaceDN w:val="0"/>
              <w:adjustRightInd w:val="0"/>
              <w:spacing w:after="120" w:line="240" w:lineRule="auto"/>
              <w:jc w:val="both"/>
              <w:rPr>
                <w:rFonts w:cstheme="minorHAnsi"/>
                <w:color w:val="002060"/>
                <w:kern w:val="0"/>
                <w:sz w:val="20"/>
                <w:szCs w:val="20"/>
                <w:lang w:val="en-GB"/>
              </w:rPr>
            </w:pPr>
            <w:r w:rsidRPr="00572A93">
              <w:rPr>
                <w:rFonts w:cstheme="minorHAnsi"/>
                <w:color w:val="002060"/>
                <w:kern w:val="0"/>
                <w:sz w:val="20"/>
                <w:szCs w:val="20"/>
                <w:lang w:val="en-GB"/>
              </w:rPr>
              <w:t xml:space="preserve">Version nr.: </w:t>
            </w:r>
          </w:p>
        </w:tc>
        <w:tc>
          <w:tcPr>
            <w:tcW w:w="2539" w:type="dxa"/>
          </w:tcPr>
          <w:p w14:paraId="695B1C85" w14:textId="77777777" w:rsidR="009D24DE" w:rsidRPr="00572A93" w:rsidRDefault="009D24DE" w:rsidP="006B05F7">
            <w:pPr>
              <w:autoSpaceDE w:val="0"/>
              <w:autoSpaceDN w:val="0"/>
              <w:adjustRightInd w:val="0"/>
              <w:spacing w:after="120" w:line="240" w:lineRule="auto"/>
              <w:jc w:val="both"/>
              <w:rPr>
                <w:rFonts w:cstheme="minorHAnsi"/>
                <w:color w:val="002060"/>
                <w:kern w:val="0"/>
                <w:sz w:val="20"/>
                <w:szCs w:val="20"/>
                <w:lang w:val="en-GB"/>
              </w:rPr>
            </w:pPr>
            <w:r w:rsidRPr="00572A93">
              <w:rPr>
                <w:rFonts w:cstheme="minorHAnsi"/>
                <w:i/>
                <w:iCs/>
                <w:color w:val="002060"/>
                <w:kern w:val="0"/>
                <w:sz w:val="20"/>
                <w:szCs w:val="20"/>
                <w:lang w:val="en-GB"/>
              </w:rPr>
              <w:t xml:space="preserve">Please indicate </w:t>
            </w:r>
          </w:p>
          <w:p w14:paraId="676208C2" w14:textId="77777777" w:rsidR="009D24DE" w:rsidRPr="00572A93" w:rsidRDefault="009D24DE" w:rsidP="006B05F7">
            <w:pPr>
              <w:autoSpaceDE w:val="0"/>
              <w:autoSpaceDN w:val="0"/>
              <w:adjustRightInd w:val="0"/>
              <w:spacing w:after="120" w:line="240" w:lineRule="auto"/>
              <w:jc w:val="both"/>
              <w:rPr>
                <w:rFonts w:cstheme="minorHAnsi"/>
                <w:color w:val="002060"/>
                <w:kern w:val="0"/>
                <w:sz w:val="20"/>
                <w:szCs w:val="20"/>
                <w:lang w:val="en-GB"/>
              </w:rPr>
            </w:pPr>
            <w:r w:rsidRPr="00572A93">
              <w:rPr>
                <w:rFonts w:cstheme="minorHAnsi"/>
                <w:i/>
                <w:iCs/>
                <w:color w:val="002060"/>
                <w:kern w:val="0"/>
                <w:sz w:val="20"/>
                <w:szCs w:val="20"/>
                <w:lang w:val="en-GB"/>
              </w:rPr>
              <w:t xml:space="preserve">Please indicate </w:t>
            </w:r>
          </w:p>
          <w:p w14:paraId="36F6F0A4" w14:textId="77777777" w:rsidR="009D24DE" w:rsidRPr="00572A93" w:rsidRDefault="009D24DE" w:rsidP="006B05F7">
            <w:pPr>
              <w:autoSpaceDE w:val="0"/>
              <w:autoSpaceDN w:val="0"/>
              <w:adjustRightInd w:val="0"/>
              <w:spacing w:after="120" w:line="240" w:lineRule="auto"/>
              <w:jc w:val="both"/>
              <w:rPr>
                <w:rFonts w:cstheme="minorHAnsi"/>
                <w:color w:val="002060"/>
                <w:kern w:val="0"/>
                <w:sz w:val="20"/>
                <w:szCs w:val="20"/>
                <w:lang w:val="en-GB"/>
              </w:rPr>
            </w:pPr>
            <w:r w:rsidRPr="00572A93">
              <w:rPr>
                <w:rFonts w:cstheme="minorHAnsi"/>
                <w:i/>
                <w:iCs/>
                <w:color w:val="002060"/>
                <w:kern w:val="0"/>
                <w:sz w:val="20"/>
                <w:szCs w:val="20"/>
                <w:lang w:val="en-GB"/>
              </w:rPr>
              <w:t xml:space="preserve">Please indicate </w:t>
            </w:r>
          </w:p>
        </w:tc>
      </w:tr>
    </w:tbl>
    <w:p w14:paraId="685015D3" w14:textId="49BF1EF8" w:rsidR="009D24DE" w:rsidRPr="00572A93" w:rsidRDefault="009D24DE" w:rsidP="009D24DE">
      <w:pPr>
        <w:pStyle w:val="Default"/>
        <w:spacing w:after="120"/>
        <w:jc w:val="both"/>
        <w:rPr>
          <w:rFonts w:asciiTheme="minorHAnsi" w:hAnsiTheme="minorHAnsi" w:cstheme="minorHAnsi"/>
          <w:color w:val="002060"/>
          <w:sz w:val="20"/>
          <w:szCs w:val="20"/>
          <w:lang w:val="en-GB"/>
        </w:rPr>
      </w:pPr>
      <w:r w:rsidRPr="00572A93">
        <w:rPr>
          <w:rFonts w:asciiTheme="minorHAnsi" w:hAnsiTheme="minorHAnsi" w:cstheme="minorHAnsi"/>
          <w:color w:val="002060"/>
          <w:sz w:val="20"/>
          <w:szCs w:val="20"/>
          <w:lang w:val="en-GB"/>
        </w:rPr>
        <w:t>Through the present document, I confirm that [</w:t>
      </w:r>
      <w:r w:rsidRPr="00572A93">
        <w:rPr>
          <w:rFonts w:asciiTheme="minorHAnsi" w:hAnsiTheme="minorHAnsi" w:cstheme="minorHAnsi"/>
          <w:color w:val="002060"/>
          <w:sz w:val="20"/>
          <w:szCs w:val="20"/>
          <w:highlight w:val="cyan"/>
          <w:lang w:val="en-GB"/>
        </w:rPr>
        <w:t>employee name</w:t>
      </w:r>
      <w:r w:rsidRPr="00572A93">
        <w:rPr>
          <w:rFonts w:asciiTheme="minorHAnsi" w:hAnsiTheme="minorHAnsi" w:cstheme="minorHAnsi"/>
          <w:color w:val="002060"/>
          <w:sz w:val="20"/>
          <w:szCs w:val="20"/>
          <w:lang w:val="en-GB"/>
        </w:rPr>
        <w:t xml:space="preserve">] works on the above-mentioned project. </w:t>
      </w:r>
    </w:p>
    <w:p w14:paraId="63623D4E" w14:textId="406979E4" w:rsidR="009D24DE" w:rsidRDefault="009D24DE" w:rsidP="009D24DE">
      <w:pPr>
        <w:pStyle w:val="Default"/>
        <w:spacing w:after="120"/>
        <w:jc w:val="both"/>
        <w:rPr>
          <w:rFonts w:asciiTheme="minorHAnsi" w:hAnsiTheme="minorHAnsi" w:cstheme="minorHAnsi"/>
          <w:color w:val="002060"/>
          <w:sz w:val="20"/>
          <w:szCs w:val="20"/>
          <w:lang w:val="en-GB"/>
        </w:rPr>
      </w:pPr>
      <w:r w:rsidRPr="00572A93">
        <w:rPr>
          <w:rFonts w:asciiTheme="minorHAnsi" w:hAnsiTheme="minorHAnsi" w:cstheme="minorHAnsi"/>
          <w:color w:val="002060"/>
          <w:sz w:val="20"/>
          <w:szCs w:val="20"/>
          <w:lang w:val="en-GB"/>
        </w:rPr>
        <w:t xml:space="preserve">Should the employee be involved in other EU-funded projects, I </w:t>
      </w:r>
      <w:r w:rsidRPr="00572A93">
        <w:rPr>
          <w:rFonts w:asciiTheme="minorHAnsi" w:hAnsiTheme="minorHAnsi" w:cstheme="minorHAnsi"/>
          <w:color w:val="002060"/>
          <w:sz w:val="20"/>
          <w:szCs w:val="20"/>
          <w:highlight w:val="cyan"/>
          <w:lang w:val="en-GB"/>
        </w:rPr>
        <w:t>[employer name/legal representative signing person]</w:t>
      </w:r>
      <w:r w:rsidRPr="00572A93">
        <w:rPr>
          <w:rFonts w:asciiTheme="minorHAnsi" w:hAnsiTheme="minorHAnsi" w:cstheme="minorHAnsi"/>
          <w:color w:val="002060"/>
          <w:sz w:val="20"/>
          <w:szCs w:val="20"/>
          <w:lang w:val="en-GB"/>
        </w:rPr>
        <w:t xml:space="preserve"> confirm that there is no double-financing, as not more than 100% of the</w:t>
      </w:r>
      <w:r w:rsidR="007C28DE">
        <w:rPr>
          <w:rFonts w:asciiTheme="minorHAnsi" w:hAnsiTheme="minorHAnsi" w:cstheme="minorHAnsi"/>
          <w:color w:val="002060"/>
          <w:sz w:val="20"/>
          <w:szCs w:val="20"/>
          <w:lang w:val="en-GB"/>
        </w:rPr>
        <w:t xml:space="preserve"> </w:t>
      </w:r>
      <w:r w:rsidRPr="00572A93">
        <w:rPr>
          <w:rFonts w:asciiTheme="minorHAnsi" w:hAnsiTheme="minorHAnsi" w:cstheme="minorHAnsi"/>
          <w:color w:val="002060"/>
          <w:sz w:val="20"/>
          <w:szCs w:val="20"/>
          <w:lang w:val="en-GB"/>
        </w:rPr>
        <w:t xml:space="preserve">working time will be reported. </w:t>
      </w:r>
    </w:p>
    <w:p w14:paraId="2E3CE3B1" w14:textId="386D0602" w:rsidR="007C28DE" w:rsidRDefault="007C28DE" w:rsidP="009D24DE">
      <w:pPr>
        <w:pStyle w:val="Default"/>
        <w:spacing w:after="120"/>
        <w:jc w:val="both"/>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F</w:t>
      </w:r>
      <w:r w:rsidRPr="007C28DE">
        <w:rPr>
          <w:rFonts w:asciiTheme="minorHAnsi" w:hAnsiTheme="minorHAnsi" w:cstheme="minorHAnsi"/>
          <w:color w:val="002060"/>
          <w:sz w:val="20"/>
          <w:szCs w:val="20"/>
          <w:lang w:val="en-GB"/>
        </w:rPr>
        <w:t xml:space="preserve">or the above-mentioned </w:t>
      </w:r>
      <w:r>
        <w:rPr>
          <w:rFonts w:asciiTheme="minorHAnsi" w:hAnsiTheme="minorHAnsi" w:cstheme="minorHAnsi"/>
          <w:color w:val="002060"/>
          <w:sz w:val="20"/>
          <w:szCs w:val="20"/>
          <w:lang w:val="en-GB"/>
        </w:rPr>
        <w:t>statement confirming</w:t>
      </w:r>
      <w:r w:rsidRPr="007C28DE">
        <w:rPr>
          <w:rFonts w:asciiTheme="minorHAnsi" w:hAnsiTheme="minorHAnsi" w:cstheme="minorHAnsi"/>
          <w:color w:val="002060"/>
          <w:sz w:val="20"/>
          <w:szCs w:val="20"/>
          <w:lang w:val="en-GB"/>
        </w:rPr>
        <w:t xml:space="preserve"> purposes, I report in this declaration </w:t>
      </w:r>
      <w:r w:rsidRPr="00572A93">
        <w:rPr>
          <w:rFonts w:asciiTheme="minorHAnsi" w:hAnsiTheme="minorHAnsi" w:cstheme="minorHAnsi"/>
          <w:color w:val="002060"/>
          <w:sz w:val="20"/>
          <w:szCs w:val="20"/>
          <w:lang w:val="en-GB"/>
        </w:rPr>
        <w:t>other EU-funded projects</w:t>
      </w:r>
      <w:r>
        <w:rPr>
          <w:rFonts w:asciiTheme="minorHAnsi" w:hAnsiTheme="minorHAnsi" w:cstheme="minorHAnsi"/>
          <w:color w:val="002060"/>
          <w:sz w:val="20"/>
          <w:szCs w:val="20"/>
          <w:lang w:val="en-GB"/>
        </w:rPr>
        <w:t xml:space="preserve"> </w:t>
      </w:r>
      <w:r w:rsidR="0027562B">
        <w:rPr>
          <w:rFonts w:asciiTheme="minorHAnsi" w:hAnsiTheme="minorHAnsi" w:cstheme="minorHAnsi"/>
          <w:color w:val="002060"/>
          <w:sz w:val="20"/>
          <w:szCs w:val="20"/>
          <w:lang w:val="en-GB"/>
        </w:rPr>
        <w:t xml:space="preserve">in which the </w:t>
      </w:r>
      <w:r w:rsidRPr="00572A93">
        <w:rPr>
          <w:rFonts w:asciiTheme="minorHAnsi" w:hAnsiTheme="minorHAnsi" w:cstheme="minorHAnsi"/>
          <w:color w:val="002060"/>
          <w:sz w:val="20"/>
          <w:szCs w:val="20"/>
          <w:lang w:val="en-GB"/>
        </w:rPr>
        <w:t>[</w:t>
      </w:r>
      <w:r w:rsidRPr="00572A93">
        <w:rPr>
          <w:rFonts w:asciiTheme="minorHAnsi" w:hAnsiTheme="minorHAnsi" w:cstheme="minorHAnsi"/>
          <w:color w:val="002060"/>
          <w:sz w:val="20"/>
          <w:szCs w:val="20"/>
          <w:highlight w:val="cyan"/>
          <w:lang w:val="en-GB"/>
        </w:rPr>
        <w:t>employee name</w:t>
      </w:r>
      <w:r w:rsidRPr="00572A93">
        <w:rPr>
          <w:rFonts w:asciiTheme="minorHAnsi" w:hAnsiTheme="minorHAnsi" w:cstheme="minorHAnsi"/>
          <w:color w:val="002060"/>
          <w:sz w:val="20"/>
          <w:szCs w:val="20"/>
          <w:lang w:val="en-GB"/>
        </w:rPr>
        <w:t xml:space="preserve">] </w:t>
      </w:r>
      <w:r w:rsidRPr="007C28DE">
        <w:rPr>
          <w:rFonts w:asciiTheme="minorHAnsi" w:hAnsiTheme="minorHAnsi" w:cstheme="minorHAnsi"/>
          <w:color w:val="002060"/>
          <w:sz w:val="20"/>
          <w:szCs w:val="20"/>
          <w:lang w:val="en-GB"/>
        </w:rPr>
        <w:t xml:space="preserve">is </w:t>
      </w:r>
      <w:r>
        <w:rPr>
          <w:rFonts w:asciiTheme="minorHAnsi" w:hAnsiTheme="minorHAnsi" w:cstheme="minorHAnsi"/>
          <w:color w:val="002060"/>
          <w:sz w:val="20"/>
          <w:szCs w:val="20"/>
          <w:lang w:val="en-GB"/>
        </w:rPr>
        <w:t>involved</w:t>
      </w:r>
      <w:r w:rsidRPr="007C28DE">
        <w:rPr>
          <w:rFonts w:asciiTheme="minorHAnsi" w:hAnsiTheme="minorHAnsi" w:cstheme="minorHAnsi"/>
          <w:color w:val="002060"/>
          <w:sz w:val="20"/>
          <w:szCs w:val="20"/>
          <w:lang w:val="en-GB"/>
        </w:rPr>
        <w:t>:</w:t>
      </w:r>
    </w:p>
    <w:tbl>
      <w:tblPr>
        <w:tblStyle w:val="TabelacomGrelha"/>
        <w:tblW w:w="0" w:type="auto"/>
        <w:tblLook w:val="04A0" w:firstRow="1" w:lastRow="0" w:firstColumn="1" w:lastColumn="0" w:noHBand="0" w:noVBand="1"/>
      </w:tblPr>
      <w:tblGrid>
        <w:gridCol w:w="3067"/>
        <w:gridCol w:w="3068"/>
        <w:gridCol w:w="3068"/>
      </w:tblGrid>
      <w:tr w:rsidR="0021664C" w14:paraId="2BDF6741" w14:textId="77777777" w:rsidTr="0021664C">
        <w:tc>
          <w:tcPr>
            <w:tcW w:w="3067" w:type="dxa"/>
            <w:shd w:val="clear" w:color="auto" w:fill="215E99" w:themeFill="text2" w:themeFillTint="BF"/>
          </w:tcPr>
          <w:p w14:paraId="636B8FC1" w14:textId="1E827B3F" w:rsidR="0021664C" w:rsidRPr="0021664C" w:rsidRDefault="0021664C" w:rsidP="0021664C">
            <w:pPr>
              <w:pStyle w:val="Default"/>
              <w:spacing w:after="120"/>
              <w:jc w:val="center"/>
              <w:rPr>
                <w:rFonts w:asciiTheme="minorHAnsi" w:hAnsiTheme="minorHAnsi" w:cstheme="minorHAnsi"/>
                <w:b/>
                <w:bCs/>
                <w:color w:val="FFFFFF" w:themeColor="background1"/>
                <w:sz w:val="20"/>
                <w:szCs w:val="20"/>
                <w:lang w:val="en-GB"/>
              </w:rPr>
            </w:pPr>
            <w:r w:rsidRPr="0021664C">
              <w:rPr>
                <w:rFonts w:asciiTheme="minorHAnsi" w:hAnsiTheme="minorHAnsi" w:cstheme="minorHAnsi"/>
                <w:b/>
                <w:bCs/>
                <w:color w:val="FFFFFF" w:themeColor="background1"/>
                <w:sz w:val="20"/>
                <w:szCs w:val="20"/>
                <w:lang w:val="en-GB"/>
              </w:rPr>
              <w:t>EU Fund / Programme</w:t>
            </w:r>
          </w:p>
        </w:tc>
        <w:tc>
          <w:tcPr>
            <w:tcW w:w="3068" w:type="dxa"/>
            <w:shd w:val="clear" w:color="auto" w:fill="215E99" w:themeFill="text2" w:themeFillTint="BF"/>
          </w:tcPr>
          <w:p w14:paraId="3076C35E" w14:textId="66664F16" w:rsidR="0021664C" w:rsidRPr="0021664C" w:rsidRDefault="0021664C" w:rsidP="0021664C">
            <w:pPr>
              <w:pStyle w:val="Default"/>
              <w:spacing w:after="120"/>
              <w:jc w:val="center"/>
              <w:rPr>
                <w:rFonts w:asciiTheme="minorHAnsi" w:hAnsiTheme="minorHAnsi" w:cstheme="minorHAnsi"/>
                <w:b/>
                <w:bCs/>
                <w:color w:val="FFFFFF" w:themeColor="background1"/>
                <w:sz w:val="20"/>
                <w:szCs w:val="20"/>
                <w:lang w:val="en-GB"/>
              </w:rPr>
            </w:pPr>
            <w:r w:rsidRPr="0021664C">
              <w:rPr>
                <w:rFonts w:asciiTheme="minorHAnsi" w:hAnsiTheme="minorHAnsi" w:cstheme="minorHAnsi"/>
                <w:b/>
                <w:bCs/>
                <w:color w:val="FFFFFF" w:themeColor="background1"/>
                <w:sz w:val="20"/>
                <w:szCs w:val="20"/>
                <w:lang w:val="en-GB"/>
              </w:rPr>
              <w:t>Acronym</w:t>
            </w:r>
          </w:p>
        </w:tc>
        <w:tc>
          <w:tcPr>
            <w:tcW w:w="3068" w:type="dxa"/>
            <w:shd w:val="clear" w:color="auto" w:fill="215E99" w:themeFill="text2" w:themeFillTint="BF"/>
          </w:tcPr>
          <w:p w14:paraId="5731C856" w14:textId="1228E217" w:rsidR="0021664C" w:rsidRPr="0021664C" w:rsidRDefault="0021664C" w:rsidP="0021664C">
            <w:pPr>
              <w:pStyle w:val="Default"/>
              <w:spacing w:after="120"/>
              <w:jc w:val="center"/>
              <w:rPr>
                <w:rFonts w:asciiTheme="minorHAnsi" w:hAnsiTheme="minorHAnsi" w:cstheme="minorHAnsi"/>
                <w:b/>
                <w:bCs/>
                <w:color w:val="FFFFFF" w:themeColor="background1"/>
                <w:sz w:val="20"/>
                <w:szCs w:val="20"/>
                <w:lang w:val="en-GB"/>
              </w:rPr>
            </w:pPr>
            <w:r w:rsidRPr="0021664C">
              <w:rPr>
                <w:rFonts w:asciiTheme="minorHAnsi" w:hAnsiTheme="minorHAnsi" w:cstheme="minorHAnsi"/>
                <w:b/>
                <w:bCs/>
                <w:color w:val="FFFFFF" w:themeColor="background1"/>
                <w:sz w:val="20"/>
                <w:szCs w:val="20"/>
                <w:lang w:val="en-GB"/>
              </w:rPr>
              <w:t>% allocated</w:t>
            </w:r>
          </w:p>
        </w:tc>
      </w:tr>
      <w:tr w:rsidR="0021664C" w14:paraId="38B9AD8B" w14:textId="77777777" w:rsidTr="0021664C">
        <w:tc>
          <w:tcPr>
            <w:tcW w:w="3067" w:type="dxa"/>
          </w:tcPr>
          <w:p w14:paraId="3489048D" w14:textId="77777777" w:rsidR="0021664C" w:rsidRDefault="0021664C" w:rsidP="009D24DE">
            <w:pPr>
              <w:pStyle w:val="Default"/>
              <w:spacing w:after="120"/>
              <w:jc w:val="both"/>
              <w:rPr>
                <w:rFonts w:asciiTheme="minorHAnsi" w:hAnsiTheme="minorHAnsi" w:cstheme="minorHAnsi"/>
                <w:color w:val="002060"/>
                <w:sz w:val="20"/>
                <w:szCs w:val="20"/>
                <w:lang w:val="en-GB"/>
              </w:rPr>
            </w:pPr>
          </w:p>
        </w:tc>
        <w:tc>
          <w:tcPr>
            <w:tcW w:w="3068" w:type="dxa"/>
          </w:tcPr>
          <w:p w14:paraId="07806A32" w14:textId="77777777" w:rsidR="0021664C" w:rsidRDefault="0021664C" w:rsidP="009D24DE">
            <w:pPr>
              <w:pStyle w:val="Default"/>
              <w:spacing w:after="120"/>
              <w:jc w:val="both"/>
              <w:rPr>
                <w:rFonts w:asciiTheme="minorHAnsi" w:hAnsiTheme="minorHAnsi" w:cstheme="minorHAnsi"/>
                <w:color w:val="002060"/>
                <w:sz w:val="20"/>
                <w:szCs w:val="20"/>
                <w:lang w:val="en-GB"/>
              </w:rPr>
            </w:pPr>
          </w:p>
        </w:tc>
        <w:tc>
          <w:tcPr>
            <w:tcW w:w="3068" w:type="dxa"/>
          </w:tcPr>
          <w:p w14:paraId="6476B2E3" w14:textId="77777777" w:rsidR="0021664C" w:rsidRDefault="0021664C" w:rsidP="009D24DE">
            <w:pPr>
              <w:pStyle w:val="Default"/>
              <w:spacing w:after="120"/>
              <w:jc w:val="both"/>
              <w:rPr>
                <w:rFonts w:asciiTheme="minorHAnsi" w:hAnsiTheme="minorHAnsi" w:cstheme="minorHAnsi"/>
                <w:color w:val="002060"/>
                <w:sz w:val="20"/>
                <w:szCs w:val="20"/>
                <w:lang w:val="en-GB"/>
              </w:rPr>
            </w:pPr>
          </w:p>
        </w:tc>
      </w:tr>
      <w:tr w:rsidR="0021664C" w14:paraId="74A616C4" w14:textId="77777777" w:rsidTr="0021664C">
        <w:tc>
          <w:tcPr>
            <w:tcW w:w="3067" w:type="dxa"/>
          </w:tcPr>
          <w:p w14:paraId="464389BC" w14:textId="77777777" w:rsidR="0021664C" w:rsidRDefault="0021664C" w:rsidP="009D24DE">
            <w:pPr>
              <w:pStyle w:val="Default"/>
              <w:spacing w:after="120"/>
              <w:jc w:val="both"/>
              <w:rPr>
                <w:rFonts w:asciiTheme="minorHAnsi" w:hAnsiTheme="minorHAnsi" w:cstheme="minorHAnsi"/>
                <w:color w:val="002060"/>
                <w:sz w:val="20"/>
                <w:szCs w:val="20"/>
                <w:lang w:val="en-GB"/>
              </w:rPr>
            </w:pPr>
          </w:p>
        </w:tc>
        <w:tc>
          <w:tcPr>
            <w:tcW w:w="3068" w:type="dxa"/>
          </w:tcPr>
          <w:p w14:paraId="2807BBC7" w14:textId="77777777" w:rsidR="0021664C" w:rsidRDefault="0021664C" w:rsidP="009D24DE">
            <w:pPr>
              <w:pStyle w:val="Default"/>
              <w:spacing w:after="120"/>
              <w:jc w:val="both"/>
              <w:rPr>
                <w:rFonts w:asciiTheme="minorHAnsi" w:hAnsiTheme="minorHAnsi" w:cstheme="minorHAnsi"/>
                <w:color w:val="002060"/>
                <w:sz w:val="20"/>
                <w:szCs w:val="20"/>
                <w:lang w:val="en-GB"/>
              </w:rPr>
            </w:pPr>
          </w:p>
        </w:tc>
        <w:tc>
          <w:tcPr>
            <w:tcW w:w="3068" w:type="dxa"/>
          </w:tcPr>
          <w:p w14:paraId="4BBB89E6" w14:textId="77777777" w:rsidR="0021664C" w:rsidRDefault="0021664C" w:rsidP="009D24DE">
            <w:pPr>
              <w:pStyle w:val="Default"/>
              <w:spacing w:after="120"/>
              <w:jc w:val="both"/>
              <w:rPr>
                <w:rFonts w:asciiTheme="minorHAnsi" w:hAnsiTheme="minorHAnsi" w:cstheme="minorHAnsi"/>
                <w:color w:val="002060"/>
                <w:sz w:val="20"/>
                <w:szCs w:val="20"/>
                <w:lang w:val="en-GB"/>
              </w:rPr>
            </w:pPr>
          </w:p>
        </w:tc>
      </w:tr>
    </w:tbl>
    <w:p w14:paraId="17A62D47" w14:textId="77777777" w:rsidR="004435F9" w:rsidRDefault="004435F9" w:rsidP="009D24DE">
      <w:pPr>
        <w:pStyle w:val="Default"/>
        <w:spacing w:after="120"/>
        <w:jc w:val="both"/>
        <w:rPr>
          <w:rFonts w:asciiTheme="minorHAnsi" w:hAnsiTheme="minorHAnsi" w:cstheme="minorHAnsi"/>
          <w:color w:val="002060"/>
          <w:kern w:val="2"/>
          <w:sz w:val="20"/>
          <w:szCs w:val="20"/>
          <w:lang w:val="en-GB"/>
        </w:rPr>
      </w:pPr>
    </w:p>
    <w:p w14:paraId="4AD6CAA1" w14:textId="101F30F7" w:rsidR="009D24DE" w:rsidRPr="00572A93" w:rsidRDefault="009D24DE" w:rsidP="009D24DE">
      <w:pPr>
        <w:pStyle w:val="Default"/>
        <w:spacing w:after="120"/>
        <w:jc w:val="both"/>
        <w:rPr>
          <w:rFonts w:asciiTheme="minorHAnsi" w:hAnsiTheme="minorHAnsi" w:cstheme="minorHAnsi"/>
          <w:color w:val="002060"/>
          <w:kern w:val="2"/>
          <w:sz w:val="20"/>
          <w:szCs w:val="20"/>
          <w:lang w:val="en-GB"/>
        </w:rPr>
      </w:pPr>
      <w:r w:rsidRPr="00572A93">
        <w:rPr>
          <w:rFonts w:asciiTheme="minorHAnsi" w:hAnsiTheme="minorHAnsi" w:cstheme="minorHAnsi"/>
          <w:color w:val="002060"/>
          <w:kern w:val="2"/>
          <w:sz w:val="20"/>
          <w:szCs w:val="20"/>
          <w:lang w:val="en-GB"/>
        </w:rPr>
        <w:t xml:space="preserve">In the scope of </w:t>
      </w:r>
      <w:r w:rsidRPr="00572A93">
        <w:rPr>
          <w:rFonts w:asciiTheme="minorHAnsi" w:hAnsiTheme="minorHAnsi" w:cstheme="minorHAnsi"/>
          <w:color w:val="002060"/>
          <w:kern w:val="2"/>
          <w:sz w:val="20"/>
          <w:szCs w:val="20"/>
          <w:highlight w:val="cyan"/>
          <w:lang w:val="en-GB"/>
        </w:rPr>
        <w:t>[project’s acronym]</w:t>
      </w:r>
      <w:r w:rsidRPr="00572A93">
        <w:rPr>
          <w:rFonts w:asciiTheme="minorHAnsi" w:hAnsiTheme="minorHAnsi" w:cstheme="minorHAnsi"/>
          <w:color w:val="002060"/>
          <w:kern w:val="2"/>
          <w:sz w:val="20"/>
          <w:szCs w:val="20"/>
          <w:lang w:val="en-GB"/>
        </w:rPr>
        <w:t xml:space="preserve"> implementation, </w:t>
      </w:r>
      <w:r w:rsidRPr="00572A93">
        <w:rPr>
          <w:rFonts w:asciiTheme="minorHAnsi" w:hAnsiTheme="minorHAnsi" w:cstheme="minorHAnsi"/>
          <w:color w:val="002060"/>
          <w:kern w:val="2"/>
          <w:sz w:val="20"/>
          <w:szCs w:val="20"/>
          <w:highlight w:val="cyan"/>
          <w:lang w:val="en-GB"/>
        </w:rPr>
        <w:t>[employee name]</w:t>
      </w:r>
      <w:r w:rsidRPr="00572A93">
        <w:rPr>
          <w:rFonts w:asciiTheme="minorHAnsi" w:hAnsiTheme="minorHAnsi" w:cstheme="minorHAnsi"/>
          <w:color w:val="002060"/>
          <w:kern w:val="2"/>
          <w:sz w:val="20"/>
          <w:szCs w:val="20"/>
          <w:lang w:val="en-GB"/>
        </w:rPr>
        <w:t xml:space="preserve"> undertakes the following responsibilities:</w:t>
      </w:r>
    </w:p>
    <w:p w14:paraId="2D284E8B" w14:textId="77777777" w:rsidR="009D24DE" w:rsidRPr="00572A93" w:rsidRDefault="009D24DE" w:rsidP="009D24DE">
      <w:pPr>
        <w:pStyle w:val="Default"/>
        <w:spacing w:after="120"/>
        <w:jc w:val="both"/>
        <w:rPr>
          <w:rFonts w:asciiTheme="minorHAnsi" w:hAnsiTheme="minorHAnsi" w:cstheme="minorHAnsi"/>
          <w:color w:val="002060"/>
          <w:sz w:val="20"/>
          <w:szCs w:val="20"/>
          <w:lang w:val="en-GB"/>
        </w:rPr>
      </w:pPr>
      <w:r w:rsidRPr="00572A93">
        <w:rPr>
          <w:rFonts w:asciiTheme="minorHAnsi" w:hAnsiTheme="minorHAnsi" w:cstheme="minorHAnsi"/>
          <w:color w:val="002060"/>
          <w:sz w:val="20"/>
          <w:szCs w:val="20"/>
          <w:lang w:val="en-GB"/>
        </w:rPr>
        <w:t xml:space="preserve">- [specify task] </w:t>
      </w:r>
    </w:p>
    <w:p w14:paraId="7E59EBFB" w14:textId="77777777" w:rsidR="009D24DE" w:rsidRPr="00572A93" w:rsidRDefault="009D24DE" w:rsidP="009D24DE">
      <w:pPr>
        <w:pStyle w:val="Default"/>
        <w:spacing w:after="120"/>
        <w:jc w:val="both"/>
        <w:rPr>
          <w:rFonts w:asciiTheme="minorHAnsi" w:hAnsiTheme="minorHAnsi" w:cstheme="minorHAnsi"/>
          <w:color w:val="002060"/>
          <w:sz w:val="20"/>
          <w:szCs w:val="20"/>
          <w:lang w:val="en-GB"/>
        </w:rPr>
      </w:pPr>
      <w:r w:rsidRPr="00572A93">
        <w:rPr>
          <w:rFonts w:asciiTheme="minorHAnsi" w:hAnsiTheme="minorHAnsi" w:cstheme="minorHAnsi"/>
          <w:color w:val="002060"/>
          <w:sz w:val="20"/>
          <w:szCs w:val="20"/>
          <w:lang w:val="en-GB"/>
        </w:rPr>
        <w:t xml:space="preserve">- [specify task] </w:t>
      </w:r>
    </w:p>
    <w:p w14:paraId="5ABEF2F2" w14:textId="77777777" w:rsidR="009D24DE" w:rsidRPr="00572A93" w:rsidRDefault="009D24DE" w:rsidP="009D24DE">
      <w:pPr>
        <w:pStyle w:val="Default"/>
        <w:spacing w:after="120"/>
        <w:jc w:val="both"/>
        <w:rPr>
          <w:rFonts w:asciiTheme="minorHAnsi" w:hAnsiTheme="minorHAnsi" w:cstheme="minorHAnsi"/>
          <w:color w:val="002060"/>
          <w:sz w:val="20"/>
          <w:szCs w:val="20"/>
          <w:lang w:val="en-GB"/>
        </w:rPr>
      </w:pPr>
      <w:r w:rsidRPr="00572A93">
        <w:rPr>
          <w:rFonts w:asciiTheme="minorHAnsi" w:hAnsiTheme="minorHAnsi" w:cstheme="minorHAnsi"/>
          <w:color w:val="002060"/>
          <w:sz w:val="20"/>
          <w:szCs w:val="20"/>
          <w:lang w:val="en-GB"/>
        </w:rPr>
        <w:t xml:space="preserve">- [...] </w:t>
      </w:r>
    </w:p>
    <w:p w14:paraId="6A7B0401" w14:textId="77777777" w:rsidR="009D24DE" w:rsidRDefault="009D24DE" w:rsidP="009D24DE">
      <w:pPr>
        <w:pStyle w:val="Default"/>
        <w:jc w:val="both"/>
        <w:rPr>
          <w:rFonts w:asciiTheme="minorHAnsi" w:hAnsiTheme="minorHAnsi" w:cstheme="minorHAnsi"/>
          <w:color w:val="002060"/>
          <w:sz w:val="20"/>
          <w:szCs w:val="20"/>
          <w:lang w:val="en-GB"/>
        </w:rPr>
      </w:pPr>
    </w:p>
    <w:p w14:paraId="0C558F41" w14:textId="77777777" w:rsidR="009D24DE" w:rsidRPr="00572A93" w:rsidRDefault="009D24DE" w:rsidP="009D24DE">
      <w:pPr>
        <w:jc w:val="both"/>
        <w:rPr>
          <w:rFonts w:cstheme="minorHAnsi"/>
          <w:color w:val="002060"/>
          <w:sz w:val="20"/>
          <w:szCs w:val="20"/>
          <w:lang w:val="en-GB"/>
        </w:rPr>
      </w:pPr>
      <w:r w:rsidRPr="00572A93">
        <w:rPr>
          <w:rFonts w:cstheme="minorHAnsi"/>
          <w:color w:val="002060"/>
          <w:sz w:val="20"/>
          <w:szCs w:val="20"/>
          <w:highlight w:val="cyan"/>
          <w:lang w:val="en-GB"/>
        </w:rPr>
        <w:t>[employee name]</w:t>
      </w:r>
      <w:r w:rsidRPr="00572A93">
        <w:rPr>
          <w:rFonts w:cstheme="minorHAnsi"/>
          <w:color w:val="002060"/>
          <w:sz w:val="20"/>
          <w:szCs w:val="20"/>
          <w:lang w:val="en-GB"/>
        </w:rPr>
        <w:t xml:space="preserve"> will dedicate [%] of his/her working time per month to carrying out the tasks as described above.</w:t>
      </w:r>
    </w:p>
    <w:p w14:paraId="1E19A411" w14:textId="77777777" w:rsidR="004435F9" w:rsidRPr="00572A93" w:rsidRDefault="004435F9" w:rsidP="004435F9">
      <w:pPr>
        <w:pStyle w:val="Default"/>
        <w:ind w:left="-75"/>
        <w:jc w:val="both"/>
        <w:rPr>
          <w:rFonts w:asciiTheme="minorHAnsi" w:hAnsiTheme="minorHAnsi" w:cstheme="minorHAnsi"/>
          <w:color w:val="002060"/>
          <w:sz w:val="20"/>
          <w:szCs w:val="20"/>
          <w:lang w:val="en-GB"/>
        </w:rPr>
      </w:pPr>
      <w:r w:rsidRPr="00572A93">
        <w:rPr>
          <w:rFonts w:asciiTheme="minorHAnsi" w:hAnsiTheme="minorHAnsi" w:cstheme="minorHAnsi"/>
          <w:color w:val="002060"/>
          <w:sz w:val="20"/>
          <w:szCs w:val="20"/>
          <w:highlight w:val="cyan"/>
          <w:lang w:val="en-GB"/>
        </w:rPr>
        <w:t>[employer name/legal representative]</w:t>
      </w:r>
      <w:r w:rsidRPr="00572A93">
        <w:rPr>
          <w:rFonts w:asciiTheme="minorHAnsi" w:hAnsiTheme="minorHAnsi" w:cstheme="minorHAnsi"/>
          <w:color w:val="002060"/>
          <w:sz w:val="20"/>
          <w:szCs w:val="20"/>
          <w:lang w:val="en-GB"/>
        </w:rPr>
        <w:t xml:space="preserve"> </w:t>
      </w:r>
    </w:p>
    <w:p w14:paraId="58B7D812" w14:textId="77777777" w:rsidR="004435F9" w:rsidRPr="00572A93" w:rsidRDefault="004435F9" w:rsidP="004435F9">
      <w:pPr>
        <w:pStyle w:val="Default"/>
        <w:jc w:val="both"/>
        <w:rPr>
          <w:rFonts w:asciiTheme="minorHAnsi" w:hAnsiTheme="minorHAnsi" w:cstheme="minorHAnsi"/>
          <w:color w:val="002060"/>
          <w:sz w:val="20"/>
          <w:szCs w:val="20"/>
          <w:lang w:val="en-GB"/>
        </w:rPr>
      </w:pPr>
    </w:p>
    <w:p w14:paraId="1FE917B6" w14:textId="77777777" w:rsidR="004435F9" w:rsidRPr="00572A93" w:rsidRDefault="004435F9" w:rsidP="004435F9">
      <w:pPr>
        <w:pStyle w:val="Default"/>
        <w:jc w:val="both"/>
        <w:rPr>
          <w:rFonts w:asciiTheme="minorHAnsi" w:hAnsiTheme="minorHAnsi" w:cstheme="minorHAnsi"/>
          <w:color w:val="002060"/>
          <w:sz w:val="20"/>
          <w:szCs w:val="20"/>
          <w:lang w:val="en-GB"/>
        </w:rPr>
      </w:pPr>
    </w:p>
    <w:p w14:paraId="1FA7BEE4" w14:textId="4C3F6D8B" w:rsidR="00826DB4" w:rsidRPr="007C28DE" w:rsidRDefault="004435F9" w:rsidP="004435F9">
      <w:pPr>
        <w:rPr>
          <w:lang w:val="en-GB"/>
        </w:rPr>
      </w:pPr>
      <w:r w:rsidRPr="00572A93">
        <w:rPr>
          <w:rFonts w:cstheme="minorHAnsi"/>
          <w:color w:val="002060"/>
          <w:sz w:val="20"/>
          <w:szCs w:val="20"/>
          <w:lang w:val="en-GB"/>
        </w:rPr>
        <w:t>Signature</w:t>
      </w:r>
    </w:p>
    <w:sectPr w:rsidR="00826DB4" w:rsidRPr="007C28DE" w:rsidSect="008109CB">
      <w:headerReference w:type="first" r:id="rId7"/>
      <w:pgSz w:w="11906" w:h="16838"/>
      <w:pgMar w:top="1418" w:right="1133" w:bottom="1276" w:left="1560"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DBDD6" w14:textId="77777777" w:rsidR="00810DA4" w:rsidRDefault="00810DA4" w:rsidP="009D24DE">
      <w:pPr>
        <w:spacing w:after="0" w:line="240" w:lineRule="auto"/>
      </w:pPr>
      <w:r>
        <w:separator/>
      </w:r>
    </w:p>
  </w:endnote>
  <w:endnote w:type="continuationSeparator" w:id="0">
    <w:p w14:paraId="6BA5AEA8" w14:textId="77777777" w:rsidR="00810DA4" w:rsidRDefault="00810DA4" w:rsidP="009D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EB2D8" w14:textId="77777777" w:rsidR="00810DA4" w:rsidRDefault="00810DA4" w:rsidP="009D24DE">
      <w:pPr>
        <w:spacing w:after="0" w:line="240" w:lineRule="auto"/>
      </w:pPr>
      <w:r>
        <w:separator/>
      </w:r>
    </w:p>
  </w:footnote>
  <w:footnote w:type="continuationSeparator" w:id="0">
    <w:p w14:paraId="1EC9163C" w14:textId="77777777" w:rsidR="00810DA4" w:rsidRDefault="00810DA4" w:rsidP="009D24DE">
      <w:pPr>
        <w:spacing w:after="0" w:line="240" w:lineRule="auto"/>
      </w:pPr>
      <w:r>
        <w:continuationSeparator/>
      </w:r>
    </w:p>
  </w:footnote>
  <w:footnote w:id="1">
    <w:p w14:paraId="3F35FB80" w14:textId="605922C8" w:rsidR="00572A93" w:rsidRPr="00572A93" w:rsidRDefault="00572A93">
      <w:pPr>
        <w:pStyle w:val="Textodenotaderodap"/>
        <w:rPr>
          <w:lang w:val="en-US"/>
        </w:rPr>
      </w:pPr>
      <w:r>
        <w:rPr>
          <w:rStyle w:val="Refdenotaderodap"/>
        </w:rPr>
        <w:footnoteRef/>
      </w:r>
      <w:r w:rsidRPr="00572A93">
        <w:rPr>
          <w:lang w:val="en-US"/>
        </w:rPr>
        <w:t xml:space="preserve"> </w:t>
      </w:r>
      <w:r w:rsidRPr="003F3CC8">
        <w:rPr>
          <w:color w:val="002060"/>
          <w:lang w:val="en-GB"/>
        </w:rPr>
        <w:t>Template based on the one elaborated by Interact.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E24F" w14:textId="7EA038C3" w:rsidR="009D24DE" w:rsidRDefault="009D24DE" w:rsidP="001B11DA">
    <w:pPr>
      <w:pStyle w:val="Cabealho"/>
      <w:jc w:val="center"/>
    </w:pPr>
    <w:r>
      <w:rPr>
        <w:noProof/>
      </w:rPr>
      <w:drawing>
        <wp:inline distT="0" distB="0" distL="0" distR="0" wp14:anchorId="63AE92D7" wp14:editId="3B4421A4">
          <wp:extent cx="3480179" cy="483721"/>
          <wp:effectExtent l="0" t="0" r="0" b="0"/>
          <wp:docPr id="1547105546" name="Imagem 1" descr="Uma imagem com Tipo de letra, texto, captura de ecrã,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60982" name="Imagem 1" descr="Uma imagem com Tipo de letra, texto, captura de ecrã, Gráfico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49389" cy="493341"/>
                  </a:xfrm>
                  <a:prstGeom prst="rect">
                    <a:avLst/>
                  </a:prstGeom>
                </pic:spPr>
              </pic:pic>
            </a:graphicData>
          </a:graphic>
        </wp:inline>
      </w:drawing>
    </w:r>
  </w:p>
  <w:p w14:paraId="4F3DDE88" w14:textId="77777777" w:rsidR="001B11DA" w:rsidRDefault="001B11DA" w:rsidP="001B11DA">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drawingGridHorizontalSpacing w:val="8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DE"/>
    <w:rsid w:val="00112CCC"/>
    <w:rsid w:val="001613D2"/>
    <w:rsid w:val="001B11DA"/>
    <w:rsid w:val="0021664C"/>
    <w:rsid w:val="0027562B"/>
    <w:rsid w:val="00390162"/>
    <w:rsid w:val="004045AC"/>
    <w:rsid w:val="004435F9"/>
    <w:rsid w:val="00572A93"/>
    <w:rsid w:val="006A49FC"/>
    <w:rsid w:val="006C14BA"/>
    <w:rsid w:val="00714A47"/>
    <w:rsid w:val="00750F32"/>
    <w:rsid w:val="007C28DE"/>
    <w:rsid w:val="007F1512"/>
    <w:rsid w:val="008109CB"/>
    <w:rsid w:val="00810DA4"/>
    <w:rsid w:val="00826DB4"/>
    <w:rsid w:val="009D24DE"/>
    <w:rsid w:val="00AF68F4"/>
    <w:rsid w:val="00B81290"/>
    <w:rsid w:val="00B830E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49D1B"/>
  <w15:chartTrackingRefBased/>
  <w15:docId w15:val="{7B39C745-ED97-400A-8B14-85FCC1AD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DE"/>
  </w:style>
  <w:style w:type="paragraph" w:styleId="Ttulo1">
    <w:name w:val="heading 1"/>
    <w:basedOn w:val="Normal"/>
    <w:next w:val="Normal"/>
    <w:link w:val="Ttulo1Carter"/>
    <w:uiPriority w:val="9"/>
    <w:qFormat/>
    <w:rsid w:val="009D2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9D2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9D24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9D24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9D24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9D24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9D24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9D24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9D24DE"/>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9D24DE"/>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9D24DE"/>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9D24DE"/>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9D24DE"/>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9D24DE"/>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9D24DE"/>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9D24DE"/>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9D24DE"/>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9D24DE"/>
    <w:rPr>
      <w:rFonts w:eastAsiaTheme="majorEastAsia" w:cstheme="majorBidi"/>
      <w:color w:val="272727" w:themeColor="text1" w:themeTint="D8"/>
    </w:rPr>
  </w:style>
  <w:style w:type="paragraph" w:styleId="Ttulo">
    <w:name w:val="Title"/>
    <w:basedOn w:val="Normal"/>
    <w:next w:val="Normal"/>
    <w:link w:val="TtuloCarter"/>
    <w:uiPriority w:val="10"/>
    <w:qFormat/>
    <w:rsid w:val="009D2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9D24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9D24DE"/>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9D24DE"/>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9D24DE"/>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9D24DE"/>
    <w:rPr>
      <w:i/>
      <w:iCs/>
      <w:color w:val="404040" w:themeColor="text1" w:themeTint="BF"/>
    </w:rPr>
  </w:style>
  <w:style w:type="paragraph" w:styleId="PargrafodaLista">
    <w:name w:val="List Paragraph"/>
    <w:basedOn w:val="Normal"/>
    <w:uiPriority w:val="34"/>
    <w:qFormat/>
    <w:rsid w:val="009D24DE"/>
    <w:pPr>
      <w:ind w:left="720"/>
      <w:contextualSpacing/>
    </w:pPr>
  </w:style>
  <w:style w:type="character" w:styleId="nfaseIntensa">
    <w:name w:val="Intense Emphasis"/>
    <w:basedOn w:val="Tipodeletrapredefinidodopargrafo"/>
    <w:uiPriority w:val="21"/>
    <w:qFormat/>
    <w:rsid w:val="009D24DE"/>
    <w:rPr>
      <w:i/>
      <w:iCs/>
      <w:color w:val="0F4761" w:themeColor="accent1" w:themeShade="BF"/>
    </w:rPr>
  </w:style>
  <w:style w:type="paragraph" w:styleId="CitaoIntensa">
    <w:name w:val="Intense Quote"/>
    <w:basedOn w:val="Normal"/>
    <w:next w:val="Normal"/>
    <w:link w:val="CitaoIntensaCarter"/>
    <w:uiPriority w:val="30"/>
    <w:qFormat/>
    <w:rsid w:val="009D2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9D24DE"/>
    <w:rPr>
      <w:i/>
      <w:iCs/>
      <w:color w:val="0F4761" w:themeColor="accent1" w:themeShade="BF"/>
    </w:rPr>
  </w:style>
  <w:style w:type="character" w:styleId="RefernciaIntensa">
    <w:name w:val="Intense Reference"/>
    <w:basedOn w:val="Tipodeletrapredefinidodopargrafo"/>
    <w:uiPriority w:val="32"/>
    <w:qFormat/>
    <w:rsid w:val="009D24DE"/>
    <w:rPr>
      <w:b/>
      <w:bCs/>
      <w:smallCaps/>
      <w:color w:val="0F4761" w:themeColor="accent1" w:themeShade="BF"/>
      <w:spacing w:val="5"/>
    </w:rPr>
  </w:style>
  <w:style w:type="paragraph" w:customStyle="1" w:styleId="Default">
    <w:name w:val="Default"/>
    <w:rsid w:val="009D24DE"/>
    <w:pPr>
      <w:autoSpaceDE w:val="0"/>
      <w:autoSpaceDN w:val="0"/>
      <w:adjustRightInd w:val="0"/>
      <w:spacing w:after="0" w:line="240" w:lineRule="auto"/>
    </w:pPr>
    <w:rPr>
      <w:rFonts w:ascii="Franklin Gothic Book" w:hAnsi="Franklin Gothic Book" w:cs="Franklin Gothic Book"/>
      <w:color w:val="000000"/>
      <w:kern w:val="0"/>
      <w:sz w:val="24"/>
      <w:szCs w:val="24"/>
    </w:rPr>
  </w:style>
  <w:style w:type="paragraph" w:styleId="Textodenotaderodap">
    <w:name w:val="footnote text"/>
    <w:basedOn w:val="Normal"/>
    <w:link w:val="TextodenotaderodapCarter"/>
    <w:uiPriority w:val="99"/>
    <w:semiHidden/>
    <w:unhideWhenUsed/>
    <w:rsid w:val="009D24DE"/>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9D24DE"/>
    <w:rPr>
      <w:sz w:val="20"/>
      <w:szCs w:val="20"/>
    </w:rPr>
  </w:style>
  <w:style w:type="character" w:styleId="Refdenotaderodap">
    <w:name w:val="footnote reference"/>
    <w:basedOn w:val="Tipodeletrapredefinidodopargrafo"/>
    <w:uiPriority w:val="99"/>
    <w:semiHidden/>
    <w:unhideWhenUsed/>
    <w:rsid w:val="009D24DE"/>
    <w:rPr>
      <w:vertAlign w:val="superscript"/>
    </w:rPr>
  </w:style>
  <w:style w:type="paragraph" w:styleId="Cabealho">
    <w:name w:val="header"/>
    <w:basedOn w:val="Normal"/>
    <w:link w:val="CabealhoCarter"/>
    <w:uiPriority w:val="99"/>
    <w:unhideWhenUsed/>
    <w:rsid w:val="009D24D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D24DE"/>
  </w:style>
  <w:style w:type="paragraph" w:styleId="Rodap">
    <w:name w:val="footer"/>
    <w:basedOn w:val="Normal"/>
    <w:link w:val="RodapCarter"/>
    <w:uiPriority w:val="99"/>
    <w:unhideWhenUsed/>
    <w:rsid w:val="009D24D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D24DE"/>
  </w:style>
  <w:style w:type="table" w:styleId="TabelacomGrelha">
    <w:name w:val="Table Grid"/>
    <w:basedOn w:val="Tabelanormal"/>
    <w:uiPriority w:val="39"/>
    <w:rsid w:val="00216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75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AF3A2-9F7C-418E-869B-4FB30182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1650</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Oliveira</dc:creator>
  <cp:keywords/>
  <dc:description/>
  <cp:lastModifiedBy>Ismael Morán-García</cp:lastModifiedBy>
  <cp:revision>4</cp:revision>
  <dcterms:created xsi:type="dcterms:W3CDTF">2024-08-14T16:00:00Z</dcterms:created>
  <dcterms:modified xsi:type="dcterms:W3CDTF">2024-08-14T16:03:00Z</dcterms:modified>
</cp:coreProperties>
</file>